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E8AF4" w14:textId="77777777" w:rsidR="00627201" w:rsidRDefault="00627201" w:rsidP="00627201">
      <w:pPr>
        <w:jc w:val="center"/>
        <w:rPr>
          <w:b/>
          <w:szCs w:val="26"/>
        </w:rPr>
      </w:pPr>
      <w:r w:rsidRPr="006F4653">
        <w:rPr>
          <w:b/>
          <w:szCs w:val="26"/>
        </w:rPr>
        <w:t>Сообщение о возможном установлении публичного сервитута</w:t>
      </w:r>
    </w:p>
    <w:p w14:paraId="3B024A2F" w14:textId="77777777" w:rsidR="006F4653" w:rsidRPr="006F4653" w:rsidRDefault="006F4653" w:rsidP="00627201">
      <w:pPr>
        <w:jc w:val="center"/>
        <w:rPr>
          <w:b/>
          <w:szCs w:val="26"/>
        </w:rPr>
      </w:pPr>
    </w:p>
    <w:p w14:paraId="66C759E1" w14:textId="08D0006E" w:rsidR="006F4653" w:rsidRDefault="006F4653" w:rsidP="006F4653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F4653">
        <w:rPr>
          <w:sz w:val="26"/>
          <w:szCs w:val="26"/>
        </w:rPr>
        <w:t xml:space="preserve">Предоставление муниципальной услуги осуществляется администрацией муниципального района </w:t>
      </w:r>
      <w:r>
        <w:rPr>
          <w:sz w:val="26"/>
          <w:szCs w:val="26"/>
        </w:rPr>
        <w:t>«</w:t>
      </w:r>
      <w:r w:rsidRPr="006F4653">
        <w:rPr>
          <w:sz w:val="26"/>
          <w:szCs w:val="26"/>
        </w:rPr>
        <w:t>Печор</w:t>
      </w:r>
      <w:r>
        <w:rPr>
          <w:sz w:val="26"/>
          <w:szCs w:val="26"/>
        </w:rPr>
        <w:t>а».</w:t>
      </w:r>
    </w:p>
    <w:p w14:paraId="22B575CF" w14:textId="1D307363" w:rsidR="006F4653" w:rsidRPr="006F4653" w:rsidRDefault="00627201" w:rsidP="006F4653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F4653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14:paraId="01FF11D8" w14:textId="1EDC2C92" w:rsidR="002508B6" w:rsidRPr="006F4653" w:rsidRDefault="00627201" w:rsidP="006F4653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F4653">
        <w:rPr>
          <w:sz w:val="26"/>
          <w:szCs w:val="26"/>
        </w:rPr>
        <w:t xml:space="preserve">Цель установления публичного сервитута – </w:t>
      </w:r>
      <w:r w:rsidR="00A750C3">
        <w:rPr>
          <w:sz w:val="26"/>
          <w:szCs w:val="26"/>
        </w:rPr>
        <w:t>размещение антенно-мачтового сооружения связи объекта «Установка АМС БС в Республике Коми Российской Федерации по проекту «Устранение цифрового неравенства» (УЦН 2.0)»</w:t>
      </w:r>
      <w:r w:rsidRPr="006F4653">
        <w:rPr>
          <w:color w:val="000000"/>
          <w:sz w:val="26"/>
          <w:szCs w:val="26"/>
          <w:shd w:val="clear" w:color="auto" w:fill="FFFFFF"/>
        </w:rPr>
        <w:t xml:space="preserve">, в отношении </w:t>
      </w:r>
      <w:r w:rsidR="006F4653">
        <w:rPr>
          <w:color w:val="000000"/>
          <w:sz w:val="26"/>
          <w:szCs w:val="26"/>
          <w:shd w:val="clear" w:color="auto" w:fill="FFFFFF"/>
        </w:rPr>
        <w:t xml:space="preserve">земель и </w:t>
      </w:r>
      <w:r w:rsidRPr="006F4653">
        <w:rPr>
          <w:color w:val="000000"/>
          <w:sz w:val="26"/>
          <w:szCs w:val="26"/>
          <w:shd w:val="clear" w:color="auto" w:fill="FFFFFF"/>
        </w:rPr>
        <w:t xml:space="preserve">земельных участков: </w:t>
      </w:r>
    </w:p>
    <w:p w14:paraId="315C3EB9" w14:textId="04F3AAB1" w:rsidR="00A750C3" w:rsidRDefault="006F4653" w:rsidP="00A750C3">
      <w:pPr>
        <w:pStyle w:val="a4"/>
        <w:ind w:left="0" w:firstLine="567"/>
        <w:jc w:val="both"/>
        <w:rPr>
          <w:szCs w:val="26"/>
        </w:rPr>
      </w:pPr>
      <w:r>
        <w:rPr>
          <w:szCs w:val="26"/>
        </w:rPr>
        <w:t>- земли кадастрового квартала: 11:12:</w:t>
      </w:r>
      <w:r w:rsidR="00A750C3">
        <w:rPr>
          <w:szCs w:val="26"/>
        </w:rPr>
        <w:t>18</w:t>
      </w:r>
      <w:r>
        <w:rPr>
          <w:szCs w:val="26"/>
        </w:rPr>
        <w:t>01001</w:t>
      </w:r>
      <w:r w:rsidR="00A750C3">
        <w:rPr>
          <w:szCs w:val="26"/>
        </w:rPr>
        <w:t>.</w:t>
      </w:r>
    </w:p>
    <w:p w14:paraId="3ADEFBFA" w14:textId="68FB0436" w:rsidR="001C07C2" w:rsidRPr="006F4653" w:rsidRDefault="001C07C2" w:rsidP="001C07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F4653">
        <w:rPr>
          <w:sz w:val="26"/>
          <w:szCs w:val="26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течение 15 дней с момента публикации данного сообщения, по адресу: Республика Коми, г. Печора, Печорский проспект, д. 46, Тел: +7 (82142</w:t>
      </w:r>
      <w:r w:rsidR="00281780">
        <w:rPr>
          <w:sz w:val="26"/>
          <w:szCs w:val="26"/>
        </w:rPr>
        <w:t xml:space="preserve">) </w:t>
      </w:r>
      <w:r w:rsidRPr="006F4653">
        <w:rPr>
          <w:sz w:val="26"/>
          <w:szCs w:val="26"/>
        </w:rPr>
        <w:t xml:space="preserve">7-05-95. Время приема:   Пн. – Чт.: с 8:45 до 17:00, Пт.: с 8:45 до 16:45, обед с 13:00 до 14:00. </w:t>
      </w:r>
    </w:p>
    <w:p w14:paraId="17757C37" w14:textId="3A806ED9" w:rsidR="001C07C2" w:rsidRPr="006F4653" w:rsidRDefault="001C07C2" w:rsidP="001C07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F4653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муниципального района «Печора» </w:t>
      </w:r>
      <w:hyperlink r:id="rId5" w:history="1">
        <w:r w:rsidRPr="006F4653">
          <w:rPr>
            <w:rStyle w:val="a5"/>
            <w:sz w:val="26"/>
            <w:szCs w:val="26"/>
            <w:lang w:val="en-US"/>
          </w:rPr>
          <w:t>www</w:t>
        </w:r>
        <w:r w:rsidRPr="006F4653">
          <w:rPr>
            <w:rStyle w:val="a5"/>
            <w:sz w:val="26"/>
            <w:szCs w:val="26"/>
          </w:rPr>
          <w:t>.</w:t>
        </w:r>
        <w:r w:rsidRPr="006F4653">
          <w:rPr>
            <w:rStyle w:val="a5"/>
            <w:sz w:val="26"/>
            <w:szCs w:val="26"/>
            <w:lang w:val="en-US"/>
          </w:rPr>
          <w:t>pechoraonline</w:t>
        </w:r>
        <w:r w:rsidRPr="006F4653">
          <w:rPr>
            <w:rStyle w:val="a5"/>
            <w:sz w:val="26"/>
            <w:szCs w:val="26"/>
          </w:rPr>
          <w:t>.</w:t>
        </w:r>
        <w:r w:rsidRPr="006F4653">
          <w:rPr>
            <w:rStyle w:val="a5"/>
            <w:sz w:val="26"/>
            <w:szCs w:val="26"/>
            <w:lang w:val="en-US"/>
          </w:rPr>
          <w:t>ru</w:t>
        </w:r>
      </w:hyperlink>
      <w:r w:rsidR="00281780">
        <w:rPr>
          <w:sz w:val="26"/>
          <w:szCs w:val="26"/>
        </w:rPr>
        <w:t xml:space="preserve">, </w:t>
      </w:r>
      <w:r w:rsidR="00281780" w:rsidRPr="00281780">
        <w:rPr>
          <w:sz w:val="26"/>
          <w:szCs w:val="26"/>
        </w:rPr>
        <w:t xml:space="preserve">на официальном сайте городского поселения «Печора» </w:t>
      </w:r>
      <w:hyperlink r:id="rId6" w:history="1">
        <w:r w:rsidR="00281780" w:rsidRPr="00B77F89">
          <w:rPr>
            <w:rStyle w:val="a5"/>
            <w:sz w:val="26"/>
            <w:szCs w:val="26"/>
          </w:rPr>
          <w:t>www.pechoragp.pechoraonline.ru</w:t>
        </w:r>
      </w:hyperlink>
      <w:r w:rsidR="00281780">
        <w:rPr>
          <w:sz w:val="26"/>
          <w:szCs w:val="26"/>
        </w:rPr>
        <w:t xml:space="preserve">, </w:t>
      </w:r>
      <w:r w:rsidR="00281780" w:rsidRPr="00281780">
        <w:rPr>
          <w:sz w:val="26"/>
          <w:szCs w:val="26"/>
        </w:rPr>
        <w:t>на информационном щите администрации муниципального района «Печора», а также в сетевом издании «Печорский вестник»</w:t>
      </w:r>
      <w:r w:rsidRPr="006F4653">
        <w:rPr>
          <w:sz w:val="26"/>
          <w:szCs w:val="26"/>
        </w:rPr>
        <w:t>.</w:t>
      </w:r>
    </w:p>
    <w:p w14:paraId="112B0E05" w14:textId="35174025" w:rsidR="001C07C2" w:rsidRPr="00281780" w:rsidRDefault="001C07C2" w:rsidP="001C07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F4653">
        <w:rPr>
          <w:sz w:val="26"/>
          <w:szCs w:val="26"/>
        </w:rPr>
        <w:t>Дополнительно по всем вопросам можно обращаться к представителю ПАО «</w:t>
      </w:r>
      <w:r w:rsidR="00A750C3">
        <w:rPr>
          <w:sz w:val="26"/>
          <w:szCs w:val="26"/>
        </w:rPr>
        <w:t>Ростелеком</w:t>
      </w:r>
      <w:r w:rsidRPr="006F4653">
        <w:rPr>
          <w:sz w:val="26"/>
          <w:szCs w:val="26"/>
        </w:rPr>
        <w:t xml:space="preserve">» – </w:t>
      </w:r>
      <w:r w:rsidR="00A750C3">
        <w:rPr>
          <w:sz w:val="26"/>
          <w:szCs w:val="26"/>
        </w:rPr>
        <w:t>Бровину Дмитрию Александровичу</w:t>
      </w:r>
      <w:r w:rsidRPr="006F4653">
        <w:rPr>
          <w:sz w:val="26"/>
          <w:szCs w:val="26"/>
        </w:rPr>
        <w:t xml:space="preserve">, действующему по доверенности, адрес электронной почты: </w:t>
      </w:r>
      <w:r w:rsidR="003E05EA">
        <w:rPr>
          <w:sz w:val="26"/>
          <w:szCs w:val="26"/>
          <w:lang w:val="en-US"/>
        </w:rPr>
        <w:t>d</w:t>
      </w:r>
      <w:r w:rsidR="003E05EA" w:rsidRPr="003E05EA">
        <w:rPr>
          <w:sz w:val="26"/>
          <w:szCs w:val="26"/>
        </w:rPr>
        <w:t>.</w:t>
      </w:r>
      <w:proofErr w:type="spellStart"/>
      <w:r w:rsidR="003E05EA">
        <w:rPr>
          <w:sz w:val="26"/>
          <w:szCs w:val="26"/>
          <w:lang w:val="en-US"/>
        </w:rPr>
        <w:t>brovin</w:t>
      </w:r>
      <w:proofErr w:type="spellEnd"/>
      <w:r w:rsidR="003E05EA" w:rsidRPr="003E05EA">
        <w:rPr>
          <w:sz w:val="26"/>
          <w:szCs w:val="26"/>
        </w:rPr>
        <w:t>@</w:t>
      </w:r>
      <w:proofErr w:type="spellStart"/>
      <w:r w:rsidR="003E05EA">
        <w:rPr>
          <w:sz w:val="26"/>
          <w:szCs w:val="26"/>
          <w:lang w:val="en-US"/>
        </w:rPr>
        <w:t>giprosvyaz</w:t>
      </w:r>
      <w:proofErr w:type="spellEnd"/>
      <w:r w:rsidR="003E05EA" w:rsidRPr="003E05EA">
        <w:rPr>
          <w:sz w:val="26"/>
          <w:szCs w:val="26"/>
        </w:rPr>
        <w:t>.</w:t>
      </w:r>
      <w:proofErr w:type="spellStart"/>
      <w:r w:rsidR="003E05EA">
        <w:rPr>
          <w:sz w:val="26"/>
          <w:szCs w:val="26"/>
          <w:lang w:val="en-US"/>
        </w:rPr>
        <w:t>ru</w:t>
      </w:r>
      <w:proofErr w:type="spellEnd"/>
      <w:r w:rsidR="003E05EA">
        <w:rPr>
          <w:sz w:val="26"/>
          <w:szCs w:val="26"/>
        </w:rPr>
        <w:t>,</w:t>
      </w:r>
      <w:r w:rsidR="003E05EA" w:rsidRPr="003E05EA">
        <w:rPr>
          <w:sz w:val="26"/>
          <w:szCs w:val="26"/>
        </w:rPr>
        <w:t xml:space="preserve"> </w:t>
      </w:r>
      <w:r w:rsidR="003E05EA">
        <w:rPr>
          <w:sz w:val="26"/>
          <w:szCs w:val="26"/>
        </w:rPr>
        <w:t>т</w:t>
      </w:r>
      <w:r w:rsidRPr="006F4653">
        <w:rPr>
          <w:sz w:val="26"/>
          <w:szCs w:val="26"/>
        </w:rPr>
        <w:t>ел. +7 (</w:t>
      </w:r>
      <w:r w:rsidR="00281780" w:rsidRPr="00A750C3">
        <w:rPr>
          <w:sz w:val="26"/>
          <w:szCs w:val="26"/>
        </w:rPr>
        <w:t>9</w:t>
      </w:r>
      <w:r w:rsidR="003E05EA">
        <w:rPr>
          <w:sz w:val="26"/>
          <w:szCs w:val="26"/>
        </w:rPr>
        <w:t>91</w:t>
      </w:r>
      <w:r w:rsidRPr="006F4653">
        <w:rPr>
          <w:sz w:val="26"/>
          <w:szCs w:val="26"/>
        </w:rPr>
        <w:t xml:space="preserve">) </w:t>
      </w:r>
      <w:r w:rsidR="003E05EA">
        <w:rPr>
          <w:sz w:val="26"/>
          <w:szCs w:val="26"/>
        </w:rPr>
        <w:t>043-37-71</w:t>
      </w:r>
      <w:r w:rsidR="00281780">
        <w:rPr>
          <w:sz w:val="26"/>
          <w:szCs w:val="26"/>
        </w:rPr>
        <w:t>.</w:t>
      </w:r>
    </w:p>
    <w:p w14:paraId="3BC58698" w14:textId="77777777" w:rsidR="007C002C" w:rsidRPr="006F4653" w:rsidRDefault="007C002C" w:rsidP="001C07C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14:paraId="23C95893" w14:textId="77777777" w:rsidR="001C07C2" w:rsidRPr="006F4653" w:rsidRDefault="001C07C2" w:rsidP="001C07C2">
      <w:pPr>
        <w:pStyle w:val="a4"/>
        <w:jc w:val="both"/>
        <w:rPr>
          <w:szCs w:val="26"/>
        </w:rPr>
      </w:pPr>
    </w:p>
    <w:sectPr w:rsidR="001C07C2" w:rsidRPr="006F4653" w:rsidSect="0062720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5519F"/>
    <w:multiLevelType w:val="hybridMultilevel"/>
    <w:tmpl w:val="A8868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726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201"/>
    <w:rsid w:val="00155869"/>
    <w:rsid w:val="00164770"/>
    <w:rsid w:val="001C07C2"/>
    <w:rsid w:val="00217061"/>
    <w:rsid w:val="002508B6"/>
    <w:rsid w:val="00281780"/>
    <w:rsid w:val="00355134"/>
    <w:rsid w:val="0037198D"/>
    <w:rsid w:val="003E05EA"/>
    <w:rsid w:val="00411198"/>
    <w:rsid w:val="00426C58"/>
    <w:rsid w:val="00436228"/>
    <w:rsid w:val="00442375"/>
    <w:rsid w:val="004C0A7A"/>
    <w:rsid w:val="004C4809"/>
    <w:rsid w:val="0050479C"/>
    <w:rsid w:val="00527158"/>
    <w:rsid w:val="00556683"/>
    <w:rsid w:val="00573F1F"/>
    <w:rsid w:val="005A0304"/>
    <w:rsid w:val="005F03ED"/>
    <w:rsid w:val="00617240"/>
    <w:rsid w:val="00625760"/>
    <w:rsid w:val="00627201"/>
    <w:rsid w:val="00631572"/>
    <w:rsid w:val="00632F2D"/>
    <w:rsid w:val="00686151"/>
    <w:rsid w:val="006B7D88"/>
    <w:rsid w:val="006D4773"/>
    <w:rsid w:val="006F4653"/>
    <w:rsid w:val="0072597C"/>
    <w:rsid w:val="0079607E"/>
    <w:rsid w:val="007C002C"/>
    <w:rsid w:val="007E05C4"/>
    <w:rsid w:val="008948F2"/>
    <w:rsid w:val="008F39B6"/>
    <w:rsid w:val="009807EC"/>
    <w:rsid w:val="00A15FD7"/>
    <w:rsid w:val="00A1776B"/>
    <w:rsid w:val="00A750C3"/>
    <w:rsid w:val="00AB5F7B"/>
    <w:rsid w:val="00AF61B8"/>
    <w:rsid w:val="00B4189C"/>
    <w:rsid w:val="00B73FCB"/>
    <w:rsid w:val="00B760D2"/>
    <w:rsid w:val="00BB6F30"/>
    <w:rsid w:val="00BF6869"/>
    <w:rsid w:val="00D91377"/>
    <w:rsid w:val="00DD049A"/>
    <w:rsid w:val="00DF70DD"/>
    <w:rsid w:val="00E06401"/>
    <w:rsid w:val="00E44749"/>
    <w:rsid w:val="00EF5696"/>
    <w:rsid w:val="00F00C6B"/>
    <w:rsid w:val="00F52313"/>
    <w:rsid w:val="00FA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BACE"/>
  <w15:docId w15:val="{9A7FC3BB-6425-4344-B219-832D02F1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20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20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27201"/>
    <w:pPr>
      <w:ind w:left="720"/>
      <w:contextualSpacing/>
    </w:pPr>
  </w:style>
  <w:style w:type="character" w:styleId="a5">
    <w:name w:val="Hyperlink"/>
    <w:uiPriority w:val="99"/>
    <w:rsid w:val="001C07C2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281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gp.pechoraonline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BobrovaE</dc:creator>
  <cp:lastModifiedBy>Павлова</cp:lastModifiedBy>
  <cp:revision>23</cp:revision>
  <dcterms:created xsi:type="dcterms:W3CDTF">2022-12-12T06:57:00Z</dcterms:created>
  <dcterms:modified xsi:type="dcterms:W3CDTF">2026-08-19T11:18:00Z</dcterms:modified>
</cp:coreProperties>
</file>